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AE1A" w14:textId="77777777" w:rsidR="003F7089" w:rsidRDefault="003F7089" w:rsidP="009A431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PGDip (Sustainable Development) </w:t>
      </w:r>
    </w:p>
    <w:p w14:paraId="7757EEB0" w14:textId="77777777" w:rsidR="00D10785" w:rsidRPr="003F7089" w:rsidRDefault="009A4318" w:rsidP="009A4318">
      <w:pPr>
        <w:jc w:val="center"/>
        <w:rPr>
          <w:i/>
          <w:sz w:val="28"/>
          <w:szCs w:val="28"/>
          <w:lang w:val="en-US"/>
        </w:rPr>
      </w:pPr>
      <w:r w:rsidRPr="003F7089">
        <w:rPr>
          <w:i/>
          <w:sz w:val="28"/>
          <w:szCs w:val="28"/>
          <w:lang w:val="en-US"/>
        </w:rPr>
        <w:t>Study fees</w:t>
      </w:r>
      <w:r w:rsidR="003F7089" w:rsidRPr="003F7089">
        <w:rPr>
          <w:i/>
          <w:sz w:val="28"/>
          <w:szCs w:val="28"/>
          <w:lang w:val="en-US"/>
        </w:rPr>
        <w:t xml:space="preserve">: </w:t>
      </w:r>
      <w:r w:rsidRPr="003F7089">
        <w:rPr>
          <w:i/>
          <w:sz w:val="28"/>
          <w:szCs w:val="28"/>
          <w:lang w:val="en-US"/>
        </w:rPr>
        <w:t>How to generate a provisional quotation</w:t>
      </w:r>
    </w:p>
    <w:p w14:paraId="036CDA0A" w14:textId="77777777" w:rsidR="009A4318" w:rsidRDefault="009A4318" w:rsidP="007004F0">
      <w:pPr>
        <w:spacing w:before="240" w:line="276" w:lineRule="auto"/>
        <w:rPr>
          <w:lang w:val="en-US"/>
        </w:rPr>
      </w:pPr>
    </w:p>
    <w:p w14:paraId="01F56E1B" w14:textId="77777777" w:rsidR="009A4318" w:rsidRDefault="009A4318" w:rsidP="007004F0">
      <w:pPr>
        <w:pStyle w:val="ListParagraph"/>
        <w:numPr>
          <w:ilvl w:val="0"/>
          <w:numId w:val="1"/>
        </w:numPr>
        <w:spacing w:before="240" w:line="276" w:lineRule="auto"/>
        <w:rPr>
          <w:lang w:val="en-US"/>
        </w:rPr>
      </w:pPr>
      <w:r>
        <w:rPr>
          <w:lang w:val="en-US"/>
        </w:rPr>
        <w:t xml:space="preserve">Go to </w:t>
      </w:r>
      <w:hyperlink r:id="rId5" w:history="1">
        <w:r w:rsidRPr="00D66E96">
          <w:rPr>
            <w:rStyle w:val="Hyperlink"/>
            <w:lang w:val="en-US"/>
          </w:rPr>
          <w:t>www.maties.com</w:t>
        </w:r>
      </w:hyperlink>
      <w:r>
        <w:rPr>
          <w:lang w:val="en-US"/>
        </w:rPr>
        <w:t xml:space="preserve"> – Fees – Provisional statement of fees (quotation)</w:t>
      </w:r>
    </w:p>
    <w:p w14:paraId="3F8DA553" w14:textId="77777777" w:rsidR="009A4318" w:rsidRDefault="009A4318" w:rsidP="007004F0">
      <w:pPr>
        <w:pStyle w:val="ListParagraph"/>
        <w:numPr>
          <w:ilvl w:val="0"/>
          <w:numId w:val="1"/>
        </w:numPr>
        <w:spacing w:before="240" w:line="276" w:lineRule="auto"/>
        <w:rPr>
          <w:lang w:val="en-US"/>
        </w:rPr>
      </w:pPr>
      <w:r>
        <w:rPr>
          <w:lang w:val="en-US"/>
        </w:rPr>
        <w:t>Choose – South African student OR International student</w:t>
      </w:r>
    </w:p>
    <w:p w14:paraId="380C3EBE" w14:textId="77777777" w:rsidR="00EC4EF4" w:rsidRDefault="00EC4EF4" w:rsidP="007004F0">
      <w:pPr>
        <w:pStyle w:val="ListParagraph"/>
        <w:numPr>
          <w:ilvl w:val="0"/>
          <w:numId w:val="1"/>
        </w:numPr>
        <w:spacing w:before="240" w:line="276" w:lineRule="auto"/>
        <w:rPr>
          <w:lang w:val="en-US"/>
        </w:rPr>
      </w:pPr>
      <w:r>
        <w:rPr>
          <w:lang w:val="en-US"/>
        </w:rPr>
        <w:t xml:space="preserve">Fill in the form as follows (for </w:t>
      </w:r>
      <w:r w:rsidRPr="00EC4EF4">
        <w:rPr>
          <w:i/>
          <w:lang w:val="en-US"/>
        </w:rPr>
        <w:t>number of registrations</w:t>
      </w:r>
      <w:r>
        <w:rPr>
          <w:lang w:val="en-US"/>
        </w:rPr>
        <w:t xml:space="preserve"> choose the option applicable to you):</w:t>
      </w:r>
    </w:p>
    <w:p w14:paraId="48CFC47B" w14:textId="77777777" w:rsidR="00594E9A" w:rsidRDefault="00594E9A" w:rsidP="007004F0">
      <w:pPr>
        <w:pStyle w:val="ListParagraph"/>
        <w:spacing w:before="240" w:line="276" w:lineRule="auto"/>
        <w:rPr>
          <w:lang w:val="en-US"/>
        </w:rPr>
      </w:pPr>
    </w:p>
    <w:p w14:paraId="65B18B22" w14:textId="77777777" w:rsidR="00CA7E28" w:rsidRDefault="00CA7E28" w:rsidP="007004F0">
      <w:pPr>
        <w:pStyle w:val="ListParagraph"/>
        <w:spacing w:before="240" w:line="276" w:lineRule="auto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26826905" wp14:editId="7403B403">
            <wp:extent cx="4615180" cy="3028950"/>
            <wp:effectExtent l="19050" t="19050" r="1397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53" t="16188" r="33674" b="9344"/>
                    <a:stretch/>
                  </pic:blipFill>
                  <pic:spPr bwMode="auto">
                    <a:xfrm>
                      <a:off x="0" y="0"/>
                      <a:ext cx="4621335" cy="30329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37922" w14:textId="77777777" w:rsidR="00594E9A" w:rsidRDefault="00594E9A" w:rsidP="007004F0">
      <w:pPr>
        <w:pStyle w:val="ListParagraph"/>
        <w:spacing w:before="240" w:line="276" w:lineRule="auto"/>
        <w:ind w:left="0"/>
        <w:rPr>
          <w:lang w:val="en-US"/>
        </w:rPr>
      </w:pPr>
    </w:p>
    <w:p w14:paraId="3CBAE8C4" w14:textId="77777777" w:rsidR="00EC4EF4" w:rsidRDefault="00EC4EF4" w:rsidP="007004F0">
      <w:pPr>
        <w:pStyle w:val="ListParagraph"/>
        <w:spacing w:before="240" w:line="276" w:lineRule="auto"/>
        <w:ind w:left="0"/>
        <w:rPr>
          <w:lang w:val="en-US"/>
        </w:rPr>
      </w:pPr>
    </w:p>
    <w:p w14:paraId="698071C1" w14:textId="77777777" w:rsidR="00EC4EF4" w:rsidRDefault="00EC4EF4" w:rsidP="007004F0">
      <w:pPr>
        <w:pStyle w:val="ListParagraph"/>
        <w:numPr>
          <w:ilvl w:val="0"/>
          <w:numId w:val="2"/>
        </w:numPr>
        <w:spacing w:before="240" w:line="276" w:lineRule="auto"/>
        <w:rPr>
          <w:lang w:val="en-US"/>
        </w:rPr>
      </w:pPr>
      <w:r>
        <w:rPr>
          <w:lang w:val="en-US"/>
        </w:rPr>
        <w:t xml:space="preserve">Click on </w:t>
      </w:r>
      <w:r w:rsidRPr="00EC4EF4">
        <w:rPr>
          <w:i/>
          <w:lang w:val="en-US"/>
        </w:rPr>
        <w:t>Submit</w:t>
      </w:r>
      <w:r>
        <w:rPr>
          <w:i/>
          <w:lang w:val="en-US"/>
        </w:rPr>
        <w:t>.</w:t>
      </w:r>
    </w:p>
    <w:p w14:paraId="7F98EF0C" w14:textId="77777777" w:rsidR="00CA7E28" w:rsidRDefault="00EC4EF4" w:rsidP="007004F0">
      <w:pPr>
        <w:pStyle w:val="ListParagraph"/>
        <w:numPr>
          <w:ilvl w:val="0"/>
          <w:numId w:val="2"/>
        </w:numPr>
        <w:spacing w:before="240" w:line="276" w:lineRule="auto"/>
        <w:rPr>
          <w:lang w:val="en-US"/>
        </w:rPr>
      </w:pPr>
      <w:r>
        <w:rPr>
          <w:lang w:val="en-US"/>
        </w:rPr>
        <w:t>On the next page: Decide how many modules you will do in 202</w:t>
      </w:r>
      <w:r w:rsidR="008F2E22">
        <w:rPr>
          <w:lang w:val="en-US"/>
        </w:rPr>
        <w:t>2</w:t>
      </w:r>
      <w:r>
        <w:rPr>
          <w:lang w:val="en-US"/>
        </w:rPr>
        <w:t xml:space="preserve"> and choose the corresponding number of modules on the form. E.g. If you plan t</w:t>
      </w:r>
      <w:r w:rsidR="008F2E22">
        <w:rPr>
          <w:lang w:val="en-US"/>
        </w:rPr>
        <w:t>o register for 8 modules in 2022 (full-time studies)</w:t>
      </w:r>
      <w:r>
        <w:rPr>
          <w:lang w:val="en-US"/>
        </w:rPr>
        <w:t xml:space="preserve">, then </w:t>
      </w:r>
      <w:r w:rsidR="0056778D">
        <w:rPr>
          <w:lang w:val="en-US"/>
        </w:rPr>
        <w:t>you tick 8 modules on the form - ANY 8 modules. Their fees are all the same except for the last two (RE Systems; Bio-energy) which belong to the Engineering Faculty. This form is not an indication of which modules you want to register for; it is a pathway to generating a quotation of your study fees for the academic year which you have chosen above. Another example: If you plan to study part-time and you</w:t>
      </w:r>
      <w:r w:rsidR="008F2E22">
        <w:rPr>
          <w:lang w:val="en-US"/>
        </w:rPr>
        <w:t xml:space="preserve"> will be doing 3 modules in 2022 and 5 in 2023</w:t>
      </w:r>
      <w:r w:rsidR="0056778D">
        <w:rPr>
          <w:lang w:val="en-US"/>
        </w:rPr>
        <w:t xml:space="preserve">, then you choose </w:t>
      </w:r>
      <w:r w:rsidR="007004F0">
        <w:rPr>
          <w:lang w:val="en-US"/>
        </w:rPr>
        <w:t xml:space="preserve">only </w:t>
      </w:r>
      <w:r w:rsidR="0056778D">
        <w:rPr>
          <w:lang w:val="en-US"/>
        </w:rPr>
        <w:t>3 modules. If you don't choose eight modules, you will get the following warning message:</w:t>
      </w:r>
    </w:p>
    <w:p w14:paraId="29179BD1" w14:textId="77777777" w:rsidR="00CA7E28" w:rsidRDefault="00CA7E28" w:rsidP="007004F0">
      <w:pPr>
        <w:pStyle w:val="ListParagraph"/>
        <w:spacing w:before="240" w:line="276" w:lineRule="auto"/>
        <w:rPr>
          <w:lang w:val="en-US"/>
        </w:rPr>
      </w:pPr>
    </w:p>
    <w:p w14:paraId="09C16F87" w14:textId="77777777" w:rsidR="00CA7E28" w:rsidRPr="00CA7E28" w:rsidRDefault="00CA7E28" w:rsidP="007004F0">
      <w:pPr>
        <w:pStyle w:val="ListParagraph"/>
        <w:spacing w:before="240" w:line="276" w:lineRule="auto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4D1DD711" wp14:editId="0CD08A4F">
            <wp:extent cx="4309110" cy="1244468"/>
            <wp:effectExtent l="19050" t="19050" r="1524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67" t="19994" r="30499" b="57667"/>
                    <a:stretch/>
                  </pic:blipFill>
                  <pic:spPr bwMode="auto">
                    <a:xfrm>
                      <a:off x="0" y="0"/>
                      <a:ext cx="4324505" cy="12489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05646" w14:textId="77777777" w:rsidR="0056778D" w:rsidRDefault="0056778D" w:rsidP="007004F0">
      <w:pPr>
        <w:spacing w:before="240" w:line="276" w:lineRule="auto"/>
        <w:rPr>
          <w:noProof/>
          <w:lang w:eastAsia="en-ZA"/>
        </w:rPr>
      </w:pPr>
    </w:p>
    <w:p w14:paraId="255A992B" w14:textId="77777777" w:rsidR="0056778D" w:rsidRPr="00CA7E28" w:rsidRDefault="0056778D" w:rsidP="007004F0">
      <w:pPr>
        <w:pStyle w:val="ListParagraph"/>
        <w:numPr>
          <w:ilvl w:val="0"/>
          <w:numId w:val="2"/>
        </w:numPr>
        <w:spacing w:before="240" w:line="276" w:lineRule="auto"/>
        <w:rPr>
          <w:lang w:val="en-US"/>
        </w:rPr>
      </w:pPr>
      <w:r w:rsidRPr="00CA7E28">
        <w:rPr>
          <w:lang w:val="en-US"/>
        </w:rPr>
        <w:lastRenderedPageBreak/>
        <w:t xml:space="preserve">Ignore the warning and click on </w:t>
      </w:r>
      <w:r w:rsidRPr="00CA7E28">
        <w:rPr>
          <w:i/>
          <w:lang w:val="en-US"/>
        </w:rPr>
        <w:t>Continue</w:t>
      </w:r>
      <w:r w:rsidRPr="00CA7E28">
        <w:rPr>
          <w:lang w:val="en-US"/>
        </w:rPr>
        <w:t xml:space="preserve">. On the next page your chosen modules are listed. Click on </w:t>
      </w:r>
      <w:r w:rsidRPr="00CA7E28">
        <w:rPr>
          <w:i/>
          <w:lang w:val="en-US"/>
        </w:rPr>
        <w:t>Submit</w:t>
      </w:r>
      <w:r w:rsidRPr="00CA7E28">
        <w:rPr>
          <w:lang w:val="en-US"/>
        </w:rPr>
        <w:t>.</w:t>
      </w:r>
    </w:p>
    <w:p w14:paraId="1FB2C304" w14:textId="77777777" w:rsidR="0056778D" w:rsidRPr="00CA7E28" w:rsidRDefault="0056778D" w:rsidP="007004F0">
      <w:pPr>
        <w:pStyle w:val="ListParagraph"/>
        <w:numPr>
          <w:ilvl w:val="0"/>
          <w:numId w:val="2"/>
        </w:numPr>
        <w:spacing w:before="240" w:line="276" w:lineRule="auto"/>
        <w:rPr>
          <w:lang w:val="en-US"/>
        </w:rPr>
      </w:pPr>
      <w:r w:rsidRPr="00CA7E28">
        <w:rPr>
          <w:lang w:val="en-US"/>
        </w:rPr>
        <w:t xml:space="preserve">You can choose various optional items on the next page. </w:t>
      </w:r>
      <w:r w:rsidR="003F7089">
        <w:rPr>
          <w:lang w:val="en-US"/>
        </w:rPr>
        <w:t>International students must fill in their nationality and permit status. T</w:t>
      </w:r>
      <w:r w:rsidRPr="00CA7E28">
        <w:rPr>
          <w:lang w:val="en-US"/>
        </w:rPr>
        <w:t xml:space="preserve">extbooks are included in </w:t>
      </w:r>
      <w:r w:rsidR="003F7089">
        <w:rPr>
          <w:lang w:val="en-US"/>
        </w:rPr>
        <w:t xml:space="preserve">the </w:t>
      </w:r>
      <w:r w:rsidRPr="00CA7E28">
        <w:rPr>
          <w:lang w:val="en-US"/>
        </w:rPr>
        <w:t>module fees</w:t>
      </w:r>
      <w:r w:rsidR="00CA7E28" w:rsidRPr="00CA7E28">
        <w:rPr>
          <w:lang w:val="en-US"/>
        </w:rPr>
        <w:t xml:space="preserve"> and parking is free at the </w:t>
      </w:r>
      <w:proofErr w:type="spellStart"/>
      <w:r w:rsidR="00CA7E28" w:rsidRPr="00CA7E28">
        <w:rPr>
          <w:lang w:val="en-US"/>
        </w:rPr>
        <w:t>Lynedoch</w:t>
      </w:r>
      <w:proofErr w:type="spellEnd"/>
      <w:r w:rsidR="00CA7E28" w:rsidRPr="00CA7E28">
        <w:rPr>
          <w:lang w:val="en-US"/>
        </w:rPr>
        <w:t xml:space="preserve"> campus. Add your personal information and </w:t>
      </w:r>
      <w:r w:rsidR="00CA7E28" w:rsidRPr="00CA7E28">
        <w:rPr>
          <w:i/>
          <w:lang w:val="en-US"/>
        </w:rPr>
        <w:t>submit</w:t>
      </w:r>
      <w:r w:rsidR="00CA7E28" w:rsidRPr="00CA7E28">
        <w:rPr>
          <w:lang w:val="en-US"/>
        </w:rPr>
        <w:t>.</w:t>
      </w:r>
    </w:p>
    <w:p w14:paraId="27F0335E" w14:textId="77777777" w:rsidR="00CA7E28" w:rsidRDefault="00CA7E28" w:rsidP="007004F0">
      <w:pPr>
        <w:pStyle w:val="ListParagraph"/>
        <w:numPr>
          <w:ilvl w:val="0"/>
          <w:numId w:val="2"/>
        </w:numPr>
        <w:spacing w:before="240" w:line="276" w:lineRule="auto"/>
        <w:rPr>
          <w:lang w:val="en-US"/>
        </w:rPr>
      </w:pPr>
      <w:r w:rsidRPr="00CA7E28">
        <w:rPr>
          <w:lang w:val="en-US"/>
        </w:rPr>
        <w:t xml:space="preserve">A PDF is generated. Save it to your computer, and open it from </w:t>
      </w:r>
      <w:r w:rsidR="003F7089">
        <w:rPr>
          <w:lang w:val="en-US"/>
        </w:rPr>
        <w:t xml:space="preserve">the </w:t>
      </w:r>
      <w:r w:rsidRPr="00CA7E28">
        <w:rPr>
          <w:lang w:val="en-US"/>
        </w:rPr>
        <w:t>saved location.</w:t>
      </w:r>
    </w:p>
    <w:p w14:paraId="44EF587E" w14:textId="77777777" w:rsidR="003F7089" w:rsidRPr="00CA7E28" w:rsidRDefault="003F7089" w:rsidP="007004F0">
      <w:pPr>
        <w:pStyle w:val="ListParagraph"/>
        <w:numPr>
          <w:ilvl w:val="0"/>
          <w:numId w:val="2"/>
        </w:numPr>
        <w:spacing w:before="240" w:line="276" w:lineRule="auto"/>
        <w:rPr>
          <w:lang w:val="en-US"/>
        </w:rPr>
      </w:pPr>
      <w:r>
        <w:rPr>
          <w:lang w:val="en-US"/>
        </w:rPr>
        <w:t xml:space="preserve">International students pay additional fees – refer to the information at </w:t>
      </w:r>
      <w:hyperlink r:id="rId8" w:history="1">
        <w:r w:rsidRPr="00D66E96">
          <w:rPr>
            <w:rStyle w:val="Hyperlink"/>
            <w:lang w:val="en-US"/>
          </w:rPr>
          <w:t>http://www.sun.ac.za/english/maties/Pages/Admissions-InternationalStudents.aspx</w:t>
        </w:r>
      </w:hyperlink>
      <w:r>
        <w:rPr>
          <w:lang w:val="en-US"/>
        </w:rPr>
        <w:t xml:space="preserve">. </w:t>
      </w:r>
    </w:p>
    <w:p w14:paraId="2D22AE38" w14:textId="77777777" w:rsidR="0056778D" w:rsidRPr="0056778D" w:rsidRDefault="0056778D" w:rsidP="007004F0">
      <w:pPr>
        <w:spacing w:before="240" w:line="276" w:lineRule="auto"/>
        <w:rPr>
          <w:lang w:val="en-US"/>
        </w:rPr>
      </w:pPr>
    </w:p>
    <w:sectPr w:rsidR="0056778D" w:rsidRPr="0056778D" w:rsidSect="00CA7E28">
      <w:pgSz w:w="11906" w:h="16838" w:code="9"/>
      <w:pgMar w:top="851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07A0"/>
    <w:multiLevelType w:val="hybridMultilevel"/>
    <w:tmpl w:val="8F6CB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84D6C"/>
    <w:multiLevelType w:val="hybridMultilevel"/>
    <w:tmpl w:val="D15EA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18"/>
    <w:rsid w:val="0012007F"/>
    <w:rsid w:val="002D385A"/>
    <w:rsid w:val="003F7089"/>
    <w:rsid w:val="0056778D"/>
    <w:rsid w:val="00594E9A"/>
    <w:rsid w:val="007004F0"/>
    <w:rsid w:val="008F2E22"/>
    <w:rsid w:val="009A4318"/>
    <w:rsid w:val="00CA7E28"/>
    <w:rsid w:val="00D10785"/>
    <w:rsid w:val="00EC4EF4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11776"/>
  <w15:chartTrackingRefBased/>
  <w15:docId w15:val="{2A36C1CE-5084-4FDD-9753-816BAF3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3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.ac.za/english/maties/Pages/Admissions-InternationalStudent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ti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Steenkamp, Beatrix, Me [bsteenkamp@sun.ac.za]</dc:creator>
  <cp:keywords/>
  <dc:description/>
  <cp:lastModifiedBy>Carolyn Cramer</cp:lastModifiedBy>
  <cp:revision>2</cp:revision>
  <dcterms:created xsi:type="dcterms:W3CDTF">2021-08-24T12:33:00Z</dcterms:created>
  <dcterms:modified xsi:type="dcterms:W3CDTF">2021-08-24T12:33:00Z</dcterms:modified>
</cp:coreProperties>
</file>