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3C" w:rsidRDefault="006F013C">
      <w:pPr>
        <w:spacing w:before="8" w:line="100" w:lineRule="exact"/>
        <w:rPr>
          <w:sz w:val="10"/>
          <w:szCs w:val="10"/>
        </w:rPr>
      </w:pPr>
    </w:p>
    <w:p w:rsidR="006F013C" w:rsidRDefault="00DE4C11">
      <w:pPr>
        <w:pStyle w:val="Textkrper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-7620</wp:posOffset>
            </wp:positionV>
            <wp:extent cx="1381125" cy="666750"/>
            <wp:effectExtent l="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13C" w:rsidRDefault="006F013C">
      <w:pPr>
        <w:spacing w:line="200" w:lineRule="exact"/>
        <w:rPr>
          <w:sz w:val="20"/>
          <w:szCs w:val="20"/>
        </w:rPr>
      </w:pPr>
    </w:p>
    <w:p w:rsidR="006F013C" w:rsidRDefault="006F013C">
      <w:pPr>
        <w:spacing w:before="9" w:line="220" w:lineRule="exact"/>
      </w:pPr>
    </w:p>
    <w:p w:rsidR="006F013C" w:rsidRDefault="00DE4C11">
      <w:pPr>
        <w:ind w:left="305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4883"/>
          <w:sz w:val="32"/>
          <w:szCs w:val="32"/>
        </w:rPr>
        <w:t>COURSE</w:t>
      </w:r>
      <w:r>
        <w:rPr>
          <w:rFonts w:ascii="Calibri" w:eastAsia="Calibri" w:hAnsi="Calibri" w:cs="Calibri"/>
          <w:b/>
          <w:bCs/>
          <w:color w:val="004883"/>
          <w:spacing w:val="-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4883"/>
          <w:sz w:val="32"/>
          <w:szCs w:val="32"/>
        </w:rPr>
        <w:t>DESCRIPTION</w:t>
      </w:r>
    </w:p>
    <w:p w:rsidR="006F013C" w:rsidRDefault="006F013C">
      <w:pPr>
        <w:spacing w:line="200" w:lineRule="exact"/>
        <w:rPr>
          <w:sz w:val="20"/>
          <w:szCs w:val="20"/>
        </w:rPr>
      </w:pPr>
    </w:p>
    <w:p w:rsidR="006F013C" w:rsidRDefault="006F013C">
      <w:pPr>
        <w:spacing w:before="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7"/>
        <w:gridCol w:w="7062"/>
      </w:tblGrid>
      <w:tr w:rsidR="006F013C">
        <w:trPr>
          <w:trHeight w:hRule="exact" w:val="474"/>
        </w:trPr>
        <w:tc>
          <w:tcPr>
            <w:tcW w:w="2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4883"/>
          </w:tcPr>
          <w:p w:rsidR="006F013C" w:rsidRDefault="00DE4C11">
            <w:pPr>
              <w:pStyle w:val="TableParagraph"/>
              <w:spacing w:before="94"/>
              <w:ind w:left="37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GENERAL</w:t>
            </w:r>
            <w:r>
              <w:rPr>
                <w:rFonts w:ascii="Univers" w:eastAsia="Univers" w:hAnsi="Univers" w:cs="Univers"/>
                <w:b/>
                <w:bCs/>
                <w:color w:val="FFFFF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004883"/>
            </w:tcBorders>
            <w:shd w:val="clear" w:color="auto" w:fill="004883"/>
          </w:tcPr>
          <w:p w:rsidR="006F013C" w:rsidRDefault="006F013C"/>
        </w:tc>
      </w:tr>
      <w:tr w:rsidR="006F013C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8D8D8"/>
          </w:tcPr>
          <w:p w:rsidR="006F013C" w:rsidRDefault="00DE4C11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 w:rsidR="00437082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Title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6F013C">
            <w:pPr>
              <w:pStyle w:val="TableParagraph"/>
              <w:spacing w:before="23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7082" w:rsidTr="00C142FA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Unit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437082">
            <w:pPr>
              <w:pStyle w:val="TableParagraph"/>
              <w:spacing w:before="23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7082" w:rsidTr="00857235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 w:rsidP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ECTS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credits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allocated</w:t>
            </w:r>
          </w:p>
          <w:p w:rsidR="00437082" w:rsidRDefault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437082" w:rsidP="00963E8A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7082" w:rsidTr="00857235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 w:rsidP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Preferred time period 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437082">
            <w:pPr>
              <w:pStyle w:val="TableParagraph"/>
              <w:spacing w:before="23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F013C" w:rsidRDefault="006F013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418"/>
      </w:tblGrid>
      <w:tr w:rsidR="006F013C" w:rsidTr="00D73C32">
        <w:trPr>
          <w:trHeight w:hRule="exact" w:val="514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4883"/>
            </w:tcBorders>
            <w:shd w:val="clear" w:color="auto" w:fill="004883"/>
          </w:tcPr>
          <w:p w:rsidR="006F013C" w:rsidRDefault="006F01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F013C" w:rsidRDefault="00DE4C11">
            <w:pPr>
              <w:pStyle w:val="TableParagraph"/>
              <w:ind w:left="37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SPECIAL</w:t>
            </w:r>
            <w:r>
              <w:rPr>
                <w:rFonts w:ascii="Univers" w:eastAsia="Univers" w:hAnsi="Univers" w:cs="Univers"/>
                <w:b/>
                <w:bCs/>
                <w:color w:val="FFFFFF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</w:tr>
      <w:tr w:rsidR="006F013C" w:rsidTr="00D73C32">
        <w:trPr>
          <w:trHeight w:hRule="exact" w:val="34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A451D6">
            <w:pPr>
              <w:pStyle w:val="TableParagraph"/>
              <w:tabs>
                <w:tab w:val="left" w:pos="2949"/>
              </w:tabs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>of lecturer(s)</w:t>
            </w: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ab/>
            </w:r>
          </w:p>
        </w:tc>
      </w:tr>
      <w:tr w:rsidR="006F013C" w:rsidTr="00D73C32">
        <w:trPr>
          <w:trHeight w:hRule="exact" w:val="2317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Pr="00D73C32" w:rsidRDefault="00DE4C11" w:rsidP="00D73C32">
            <w:pPr>
              <w:pStyle w:val="TableParagraph"/>
              <w:spacing w:before="3" w:line="242" w:lineRule="exact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Objective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(Learning </w:t>
            </w:r>
            <w:r w:rsid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 </w:t>
            </w:r>
            <w:r w:rsidRPr="006D666E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Outcomes)</w:t>
            </w:r>
          </w:p>
        </w:tc>
      </w:tr>
      <w:tr w:rsidR="006F013C" w:rsidTr="00D73C32">
        <w:trPr>
          <w:trHeight w:hRule="exact" w:val="34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D73C32">
            <w:pPr>
              <w:pStyle w:val="TableParagraph"/>
              <w:tabs>
                <w:tab w:val="left" w:pos="2949"/>
              </w:tabs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szCs w:val="20"/>
              </w:rPr>
              <w:t xml:space="preserve"> </w:t>
            </w:r>
            <w:r w:rsid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 delivery</w:t>
            </w:r>
            <w:r w:rsid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: </w:t>
            </w:r>
          </w:p>
        </w:tc>
      </w:tr>
      <w:tr w:rsidR="006F013C" w:rsidTr="00D73C32">
        <w:trPr>
          <w:trHeight w:hRule="exact" w:val="2482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D73C32" w:rsidRDefault="00DE4C11" w:rsidP="00D73C32">
            <w:pPr>
              <w:pStyle w:val="Tabellentext"/>
              <w:spacing w:line="290" w:lineRule="auto"/>
              <w:rPr>
                <w:rFonts w:eastAsia="Calibri"/>
                <w:lang w:val="en-GB" w:eastAsia="en-US"/>
              </w:rPr>
            </w:pPr>
            <w:r w:rsidRP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>Course</w:t>
            </w:r>
            <w:r w:rsidRPr="005805A6"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lang w:val="en-US"/>
              </w:rPr>
              <w:t xml:space="preserve"> </w:t>
            </w:r>
            <w:r w:rsid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>contents</w:t>
            </w:r>
            <w:r w:rsidR="005805A6" w:rsidRP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ab/>
            </w:r>
          </w:p>
          <w:p w:rsidR="00A07D6A" w:rsidRPr="00D73C32" w:rsidRDefault="00A07D6A" w:rsidP="00D73C32">
            <w:pPr>
              <w:tabs>
                <w:tab w:val="left" w:pos="4065"/>
              </w:tabs>
              <w:rPr>
                <w:lang w:val="en-GB"/>
              </w:rPr>
            </w:pPr>
          </w:p>
        </w:tc>
      </w:tr>
      <w:tr w:rsidR="006F013C" w:rsidRPr="00A07D6A" w:rsidTr="00D73C32">
        <w:trPr>
          <w:trHeight w:hRule="exact" w:val="1766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Pr="00D73C32" w:rsidRDefault="00DE4C11" w:rsidP="00D73C32">
            <w:pP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 w:rsidRPr="00A451D6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Recommended</w:t>
            </w:r>
            <w:r w:rsidRPr="00A451D6"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szCs w:val="20"/>
              </w:rPr>
              <w:t xml:space="preserve"> </w:t>
            </w:r>
            <w:r w:rsidR="00D73C32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reading</w:t>
            </w:r>
          </w:p>
        </w:tc>
      </w:tr>
      <w:tr w:rsidR="006F013C" w:rsidTr="00D73C32">
        <w:trPr>
          <w:trHeight w:hRule="exact" w:val="738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Pr="00D73C32" w:rsidRDefault="00DE4C11" w:rsidP="00D73C32">
            <w:pPr>
              <w:pStyle w:val="TableParagraph"/>
              <w:tabs>
                <w:tab w:val="left" w:pos="2949"/>
              </w:tabs>
              <w:spacing w:before="120" w:line="360" w:lineRule="auto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Planned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and</w:t>
            </w:r>
            <w:r w:rsidR="00195F94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 teaching</w:t>
            </w:r>
            <w:r w:rsidR="00195F94"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szCs w:val="20"/>
              </w:rPr>
              <w:t xml:space="preserve"> </w:t>
            </w:r>
            <w:r w:rsidR="00D73C32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methods</w:t>
            </w:r>
          </w:p>
        </w:tc>
      </w:tr>
      <w:tr w:rsidR="006F013C" w:rsidTr="00D73C32">
        <w:trPr>
          <w:trHeight w:hRule="exact" w:val="50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D73C32">
            <w:pPr>
              <w:pStyle w:val="TableParagraph"/>
              <w:spacing w:line="202" w:lineRule="exact"/>
              <w:rPr>
                <w:rFonts w:ascii="Calibri" w:eastAsia="Calibri" w:hAnsi="Calibri" w:cs="Calibri"/>
                <w:b/>
                <w:bCs/>
                <w:color w:val="004883"/>
                <w:spacing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methods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criteria  </w:t>
            </w:r>
          </w:p>
          <w:p w:rsidR="00D73C32" w:rsidRDefault="00D73C32" w:rsidP="00D73C32">
            <w:pPr>
              <w:pStyle w:val="TableParagraph"/>
              <w:spacing w:line="20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6AC0" w:rsidRDefault="00D73C32" w:rsidP="004A7515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9329420</wp:posOffset>
            </wp:positionV>
            <wp:extent cx="6035675" cy="1042670"/>
            <wp:effectExtent l="0" t="0" r="3175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AC0">
      <w:type w:val="continuous"/>
      <w:pgSz w:w="11906" w:h="16840"/>
      <w:pgMar w:top="10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1DEB"/>
    <w:multiLevelType w:val="hybridMultilevel"/>
    <w:tmpl w:val="D54090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CE3"/>
    <w:multiLevelType w:val="hybridMultilevel"/>
    <w:tmpl w:val="15B04664"/>
    <w:lvl w:ilvl="0" w:tplc="0407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C"/>
    <w:rsid w:val="00195F94"/>
    <w:rsid w:val="003712AC"/>
    <w:rsid w:val="00437082"/>
    <w:rsid w:val="004A7515"/>
    <w:rsid w:val="005805A6"/>
    <w:rsid w:val="006017B5"/>
    <w:rsid w:val="006D666E"/>
    <w:rsid w:val="006F013C"/>
    <w:rsid w:val="00864937"/>
    <w:rsid w:val="00963E8A"/>
    <w:rsid w:val="00A07D6A"/>
    <w:rsid w:val="00A451D6"/>
    <w:rsid w:val="00AB6AC0"/>
    <w:rsid w:val="00BD04CD"/>
    <w:rsid w:val="00D73C32"/>
    <w:rsid w:val="00DC1E3B"/>
    <w:rsid w:val="00D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3C73"/>
  <w15:docId w15:val="{E8394309-1BD5-4442-BDAD-E61F900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53"/>
    </w:pPr>
    <w:rPr>
      <w:rFonts w:ascii="Univers" w:eastAsia="Univers" w:hAnsi="Univers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abellentext">
    <w:name w:val="Tabellentext"/>
    <w:basedOn w:val="KeinLeerraum"/>
    <w:link w:val="TabellentextZchn"/>
    <w:unhideWhenUsed/>
    <w:qFormat/>
    <w:rsid w:val="005805A6"/>
    <w:pPr>
      <w:widowControl/>
      <w:spacing w:before="120"/>
    </w:pPr>
    <w:rPr>
      <w:rFonts w:ascii="MCI Univers 55" w:eastAsia="Times New Roman" w:hAnsi="MCI Univers 55" w:cs="Times New Roman"/>
      <w:sz w:val="18"/>
      <w:szCs w:val="20"/>
      <w:lang w:val="de-DE" w:eastAsia="ar-SA"/>
    </w:rPr>
  </w:style>
  <w:style w:type="character" w:customStyle="1" w:styleId="TabellentextZchn">
    <w:name w:val="Tabellentext Zchn"/>
    <w:basedOn w:val="Absatz-Standardschriftart"/>
    <w:link w:val="Tabellentext"/>
    <w:rsid w:val="005805A6"/>
    <w:rPr>
      <w:rFonts w:ascii="MCI Univers 55" w:eastAsia="Times New Roman" w:hAnsi="MCI Univers 55" w:cs="Times New Roman"/>
      <w:sz w:val="18"/>
      <w:szCs w:val="20"/>
      <w:lang w:val="de-DE" w:eastAsia="ar-SA"/>
    </w:rPr>
  </w:style>
  <w:style w:type="paragraph" w:styleId="KeinLeerraum">
    <w:name w:val="No Spacing"/>
    <w:uiPriority w:val="1"/>
    <w:qFormat/>
    <w:rsid w:val="0058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Kostenstellen</vt:lpstr>
    </vt:vector>
  </TitlesOfParts>
  <Company>MCI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Kostenstellen</dc:title>
  <dc:creator>Bernhard Hofer</dc:creator>
  <cp:lastModifiedBy>Daniel D'Assisi</cp:lastModifiedBy>
  <cp:revision>3</cp:revision>
  <dcterms:created xsi:type="dcterms:W3CDTF">2020-02-10T11:54:00Z</dcterms:created>
  <dcterms:modified xsi:type="dcterms:W3CDTF">2020-02-10T11:55:00Z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